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C7" w:rsidRDefault="000354C7" w:rsidP="00015C67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t-BR" w:bidi="ar-SA"/>
        </w:rPr>
        <w:drawing>
          <wp:inline distT="0" distB="0" distL="0" distR="0">
            <wp:extent cx="5399405" cy="1306195"/>
            <wp:effectExtent l="19050" t="0" r="0" b="0"/>
            <wp:docPr id="1" name="Imagem 2" descr="C:\Users\engenharia\Desktop\DIAMANTE DO SUL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engenharia\Desktop\DIAMANTE DO SUL 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C7" w:rsidRDefault="000354C7" w:rsidP="00015C67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:rsidR="000354C7" w:rsidRDefault="000354C7" w:rsidP="00015C67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:rsidR="00015C67" w:rsidRPr="001F3C06" w:rsidRDefault="00015C67" w:rsidP="00015C67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1F3C06">
        <w:rPr>
          <w:rFonts w:ascii="Arial" w:hAnsi="Arial" w:cs="Arial"/>
          <w:b/>
        </w:rPr>
        <w:t>REGULAMENTAÇÃO DA CÂMARA INTERSETORAL</w:t>
      </w:r>
    </w:p>
    <w:p w:rsidR="00015C67" w:rsidRPr="001F3C06" w:rsidRDefault="00015C67" w:rsidP="00015C67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1F3C06">
        <w:rPr>
          <w:rFonts w:ascii="Arial" w:hAnsi="Arial" w:cs="Arial"/>
          <w:b/>
        </w:rPr>
        <w:t>MUNICIPAL DE SEGURANÇA ALIMENTAR E NUTRICIONAL— CAISAN-MUNICÍPIO</w:t>
      </w:r>
      <w:r w:rsidR="009E4E0A">
        <w:rPr>
          <w:rFonts w:ascii="Arial" w:hAnsi="Arial" w:cs="Arial"/>
          <w:b/>
        </w:rPr>
        <w:t xml:space="preserve"> DE DIAMANTE DO SUL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1F3C06">
      <w:pPr>
        <w:pStyle w:val="Standard"/>
        <w:jc w:val="center"/>
        <w:rPr>
          <w:rFonts w:ascii="Arial" w:hAnsi="Arial" w:cs="Arial"/>
        </w:rPr>
      </w:pPr>
    </w:p>
    <w:p w:rsidR="00015C67" w:rsidRPr="001F3C06" w:rsidRDefault="00015C67" w:rsidP="001F3C06">
      <w:pPr>
        <w:pStyle w:val="Standard"/>
        <w:jc w:val="center"/>
        <w:rPr>
          <w:rFonts w:ascii="Arial" w:hAnsi="Arial" w:cs="Arial"/>
          <w:b/>
        </w:rPr>
      </w:pPr>
      <w:r w:rsidRPr="001F3C06">
        <w:rPr>
          <w:rFonts w:ascii="Arial" w:hAnsi="Arial" w:cs="Arial"/>
          <w:b/>
        </w:rPr>
        <w:t xml:space="preserve">Decreto n° </w:t>
      </w:r>
      <w:r w:rsidR="000354C7">
        <w:rPr>
          <w:rFonts w:ascii="Arial" w:hAnsi="Arial" w:cs="Arial"/>
          <w:b/>
        </w:rPr>
        <w:t>2071 de 31</w:t>
      </w:r>
      <w:r w:rsidRPr="001F3C06">
        <w:rPr>
          <w:rFonts w:ascii="Arial" w:hAnsi="Arial" w:cs="Arial"/>
          <w:b/>
        </w:rPr>
        <w:t xml:space="preserve"> de</w:t>
      </w:r>
      <w:r w:rsidR="000354C7">
        <w:rPr>
          <w:rFonts w:ascii="Arial" w:hAnsi="Arial" w:cs="Arial"/>
          <w:b/>
        </w:rPr>
        <w:t xml:space="preserve"> julho</w:t>
      </w:r>
      <w:r w:rsidRPr="001F3C06">
        <w:rPr>
          <w:rFonts w:ascii="Arial" w:hAnsi="Arial" w:cs="Arial"/>
          <w:b/>
        </w:rPr>
        <w:t xml:space="preserve"> de 20</w:t>
      </w:r>
      <w:r w:rsidR="000354C7">
        <w:rPr>
          <w:rFonts w:ascii="Arial" w:hAnsi="Arial" w:cs="Arial"/>
          <w:b/>
        </w:rPr>
        <w:t>17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ind w:left="3976"/>
        <w:jc w:val="both"/>
        <w:rPr>
          <w:rFonts w:ascii="Arial" w:hAnsi="Arial" w:cs="Arial"/>
        </w:rPr>
      </w:pPr>
      <w:r w:rsidRPr="001F3C06">
        <w:rPr>
          <w:rFonts w:ascii="Arial" w:hAnsi="Arial" w:cs="Arial"/>
        </w:rPr>
        <w:t>Cria, no âmbito do Sistema Nacional de Segurança Alimentar e Nutricional a Câmara Municipal Intersetorial de Segurança Alimentar e Nutricional.</w:t>
      </w:r>
    </w:p>
    <w:p w:rsidR="00015C67" w:rsidRPr="001F3C06" w:rsidRDefault="00015C67" w:rsidP="00015C67">
      <w:pPr>
        <w:pStyle w:val="Standard"/>
        <w:ind w:left="3976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ind w:left="3976"/>
        <w:jc w:val="both"/>
        <w:rPr>
          <w:rFonts w:ascii="Arial" w:hAnsi="Arial" w:cs="Arial"/>
        </w:rPr>
      </w:pPr>
    </w:p>
    <w:p w:rsidR="00AC186F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O PREFEITO DO MUNICÍPIO DE DIAMANTE DO SUL, ESTADO </w:t>
      </w:r>
      <w:r w:rsidRPr="001F3C06">
        <w:rPr>
          <w:rFonts w:ascii="Arial" w:hAnsi="Arial" w:cs="Arial"/>
        </w:rPr>
        <w:t>DO PARANÁ</w:t>
      </w:r>
      <w:r w:rsidRPr="001F3C06">
        <w:rPr>
          <w:rFonts w:ascii="Arial" w:hAnsi="Arial" w:cs="Arial"/>
          <w:b/>
        </w:rPr>
        <w:t xml:space="preserve">, </w:t>
      </w:r>
      <w:r w:rsidR="00AC186F">
        <w:rPr>
          <w:rFonts w:ascii="Arial" w:hAnsi="Arial" w:cs="Arial"/>
        </w:rPr>
        <w:t>no uso de suas atribuições:</w:t>
      </w:r>
    </w:p>
    <w:p w:rsidR="00AC186F" w:rsidRDefault="00AC186F" w:rsidP="00015C67">
      <w:pPr>
        <w:pStyle w:val="Standard"/>
        <w:jc w:val="both"/>
        <w:rPr>
          <w:rFonts w:ascii="Arial" w:hAnsi="Arial" w:cs="Arial"/>
        </w:rPr>
      </w:pPr>
    </w:p>
    <w:p w:rsidR="00AC186F" w:rsidRDefault="00AC186F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AC186F">
      <w:pPr>
        <w:pStyle w:val="Standard"/>
        <w:jc w:val="center"/>
        <w:rPr>
          <w:rFonts w:ascii="Arial" w:hAnsi="Arial" w:cs="Arial"/>
        </w:rPr>
      </w:pPr>
      <w:r w:rsidRPr="00AC186F">
        <w:rPr>
          <w:rFonts w:ascii="Arial" w:hAnsi="Arial" w:cs="Arial"/>
          <w:b/>
        </w:rPr>
        <w:t>DECRETA: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1F3C06">
      <w:pPr>
        <w:pStyle w:val="Standard"/>
        <w:spacing w:line="276" w:lineRule="auto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Art.1°</w:t>
      </w:r>
      <w:r w:rsidRPr="001F3C06">
        <w:rPr>
          <w:rFonts w:ascii="Arial" w:hAnsi="Arial" w:cs="Arial"/>
        </w:rPr>
        <w:t xml:space="preserve"> Fica criada a Câmara Intersetorial Municipal de Segurança Alimentar e Nutricional -CAISAN do Município de Diamante do Sul Estado do Paraná, no âmbito do Sistema Nacional de Segurança Alimentar e Nutricional–SISAN, com a finalidade de promover a articulação e a integração dos órgãos, entidades e ações da administração pública municipais afetos à área de Segurança Alimentar e Nutricional, com as seguintes competências: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 – </w:t>
      </w:r>
      <w:r w:rsidRPr="001F3C06">
        <w:rPr>
          <w:rFonts w:ascii="Arial" w:hAnsi="Arial" w:cs="Arial"/>
        </w:rPr>
        <w:t>Elaborar, a partir das diretrizes emanadas do Consea Municipal, a Política e o Plano Municipal de Segurança Alimentar e Nutricional, indicando diretrizes, metas e fontes de recursos, bem como instrumentos de acompanhamento, monitoramento e avaliação de sua implementação;</w:t>
      </w:r>
    </w:p>
    <w:p w:rsidR="000354C7" w:rsidRDefault="000354C7" w:rsidP="000354C7">
      <w:pPr>
        <w:pStyle w:val="Standard"/>
        <w:jc w:val="both"/>
        <w:rPr>
          <w:rFonts w:ascii="Arial" w:hAnsi="Arial" w:cs="Arial"/>
        </w:rPr>
      </w:pPr>
    </w:p>
    <w:p w:rsidR="000354C7" w:rsidRDefault="000354C7" w:rsidP="000354C7">
      <w:pPr>
        <w:pStyle w:val="Standard"/>
        <w:jc w:val="both"/>
        <w:rPr>
          <w:rFonts w:ascii="Arial" w:hAnsi="Arial" w:cs="Arial"/>
        </w:rPr>
      </w:pPr>
    </w:p>
    <w:p w:rsidR="000354C7" w:rsidRDefault="000354C7" w:rsidP="000354C7">
      <w:pPr>
        <w:pStyle w:val="Standard"/>
        <w:jc w:val="both"/>
        <w:rPr>
          <w:rFonts w:ascii="Arial" w:hAnsi="Arial" w:cs="Arial"/>
        </w:rPr>
      </w:pPr>
    </w:p>
    <w:p w:rsidR="000354C7" w:rsidRDefault="000354C7" w:rsidP="000354C7">
      <w:pPr>
        <w:pStyle w:val="Standard"/>
        <w:jc w:val="both"/>
        <w:rPr>
          <w:rFonts w:ascii="Arial" w:hAnsi="Arial" w:cs="Arial"/>
        </w:rPr>
      </w:pPr>
    </w:p>
    <w:p w:rsidR="000354C7" w:rsidRPr="001F3C06" w:rsidRDefault="000354C7" w:rsidP="000354C7">
      <w:pPr>
        <w:pStyle w:val="Standard"/>
        <w:jc w:val="both"/>
        <w:rPr>
          <w:rFonts w:ascii="Arial" w:hAnsi="Arial" w:cs="Arial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5399405" cy="1306195"/>
            <wp:effectExtent l="19050" t="0" r="0" b="0"/>
            <wp:docPr id="4" name="Imagem 2" descr="C:\Users\engenharia\Desktop\DIAMANTE DO SUL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engenharia\Desktop\DIAMANTE DO SUL 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II – </w:t>
      </w:r>
      <w:r w:rsidRPr="001F3C06">
        <w:rPr>
          <w:rFonts w:ascii="Arial" w:hAnsi="Arial" w:cs="Arial"/>
        </w:rPr>
        <w:t>Coordenar a execução da Política e do Plano Municipal de Segurança Alimentar e Nutricional, mediante interlocução permanente com o Conselho Municipal de Segurança Alimentar e Nutricional e com os órgãos executores de ações e programas de SAN;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III-</w:t>
      </w:r>
      <w:r w:rsidRPr="001F3C06">
        <w:rPr>
          <w:rFonts w:ascii="Arial" w:hAnsi="Arial" w:cs="Arial"/>
        </w:rPr>
        <w:t xml:space="preserve"> Apresentar relatórios e informações ao Conselho Municipal de Segurança Alimentar e Nutricional, necessários ao acompanhamento e monitoramento do Plano Municipal de Segurança Alimentar e Nutricional;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IV – </w:t>
      </w:r>
      <w:r w:rsidRPr="001F3C06">
        <w:rPr>
          <w:rFonts w:ascii="Arial" w:hAnsi="Arial" w:cs="Arial"/>
        </w:rPr>
        <w:t>monitorar e avaliar os resultados e impactos da Política e do Plano Municipal de Segurança Alimentar e Nutricional;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V</w:t>
      </w:r>
      <w:r w:rsidRPr="001F3C06">
        <w:rPr>
          <w:rFonts w:ascii="Arial" w:hAnsi="Arial" w:cs="Arial"/>
        </w:rPr>
        <w:t xml:space="preserve"> – Participar do fórum bipartite, bem com do fórum tripartipe, para interlocução e </w:t>
      </w:r>
      <w:r w:rsidR="001F3C06" w:rsidRPr="001F3C06">
        <w:rPr>
          <w:rFonts w:ascii="Arial" w:hAnsi="Arial" w:cs="Arial"/>
        </w:rPr>
        <w:t>pactuarão</w:t>
      </w:r>
      <w:r w:rsidRPr="001F3C06">
        <w:rPr>
          <w:rFonts w:ascii="Arial" w:hAnsi="Arial" w:cs="Arial"/>
        </w:rPr>
        <w:t xml:space="preserve"> com a Câmara Estadual Intersetorial de Segurança Alimentar e Nutricional e a Câmara Interministerial de Segurança Alimentar e Nutricional, sobre o Pacto de Gestão do DHAA (PGDHAA) e mecanismos de implementação dos planos de Segurança Alimentar e Nutricional;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</w:rPr>
        <w:t>VI – solicitar informações de quaisquer órgãos da administração direta ou indireta do Poder Executivo Municipal para o bom desempenho de suas atribuições.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</w:rPr>
        <w:t>VII – assegurar o acompanhamento da análise e encaminhamento das recomendações do CONSEA Municipal pelos órgãos de governo que compõem a CAISAN Municipal apresentando relatórios periódicos;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</w:rPr>
        <w:t>VIII- elaborar e aprovar o seu regimento interno em consonância com a Lei nº 11.346 de 15 de setembro de 2006 e os Decretos nº 6272 e nº 6273, ambos de novembro de 2001 e o Decreto nº 7272 de 25 de agosto de 2010.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Art.2° </w:t>
      </w:r>
      <w:r w:rsidRPr="001F3C06">
        <w:rPr>
          <w:rFonts w:ascii="Arial" w:hAnsi="Arial" w:cs="Arial"/>
        </w:rPr>
        <w:t>A Política Municipal de Segurança Alimentar e Nutricional será implementada por meio do Plano Municipal de Segurança Alimentar e Nutricional, a ser construído intersetorialmente pela Câmara Municipal Intersetorial de Segurança Alimentar e Nutricional, com base nas prioridades estabelecidas pelo Conselho Municipal de Segurança Alimentar e Nutricional, a partir das deliberações das Conferências Nacional, Estadual e Municipal de Segurança Alimentar e Nutricional.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354C7" w:rsidRDefault="000354C7" w:rsidP="00015C67">
      <w:pPr>
        <w:pStyle w:val="Standard"/>
        <w:jc w:val="both"/>
        <w:rPr>
          <w:rFonts w:ascii="Arial" w:hAnsi="Arial" w:cs="Arial"/>
          <w:b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5399405" cy="1306195"/>
            <wp:effectExtent l="19050" t="0" r="0" b="0"/>
            <wp:docPr id="7" name="Imagem 2" descr="C:\Users\engenharia\Desktop\DIAMANTE DO SUL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engenharia\Desktop\DIAMANTE DO SUL 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C7" w:rsidRDefault="000354C7" w:rsidP="00015C67">
      <w:pPr>
        <w:pStyle w:val="Standard"/>
        <w:jc w:val="both"/>
        <w:rPr>
          <w:rFonts w:ascii="Arial" w:hAnsi="Arial" w:cs="Arial"/>
          <w:b/>
        </w:rPr>
      </w:pPr>
    </w:p>
    <w:p w:rsidR="000354C7" w:rsidRDefault="000354C7" w:rsidP="00015C67">
      <w:pPr>
        <w:pStyle w:val="Standard"/>
        <w:jc w:val="both"/>
        <w:rPr>
          <w:rFonts w:ascii="Arial" w:hAnsi="Arial" w:cs="Arial"/>
          <w:b/>
        </w:rPr>
      </w:pPr>
    </w:p>
    <w:p w:rsidR="000354C7" w:rsidRDefault="000354C7" w:rsidP="00015C67">
      <w:pPr>
        <w:pStyle w:val="Standard"/>
        <w:jc w:val="both"/>
        <w:rPr>
          <w:rFonts w:ascii="Arial" w:hAnsi="Arial" w:cs="Arial"/>
          <w:b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§ 1° - </w:t>
      </w:r>
      <w:r w:rsidRPr="001F3C06">
        <w:rPr>
          <w:rFonts w:ascii="Arial" w:hAnsi="Arial" w:cs="Arial"/>
        </w:rPr>
        <w:t>o Plano Municipal de SAN deverá: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 – </w:t>
      </w:r>
      <w:r w:rsidRPr="001F3C06">
        <w:rPr>
          <w:rFonts w:ascii="Arial" w:hAnsi="Arial" w:cs="Arial"/>
        </w:rPr>
        <w:t>Conter análise da situação nacional de Segurança Alimentar e Nutricional;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II – </w:t>
      </w:r>
      <w:r w:rsidRPr="001F3C06">
        <w:rPr>
          <w:rFonts w:ascii="Arial" w:hAnsi="Arial" w:cs="Arial"/>
        </w:rPr>
        <w:t>Ser quadrienal e ter vigência correspondente ao plano plurianual;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III – </w:t>
      </w:r>
      <w:r w:rsidRPr="001F3C06">
        <w:rPr>
          <w:rFonts w:ascii="Arial" w:hAnsi="Arial" w:cs="Arial"/>
        </w:rPr>
        <w:t>Dispor sobre os temas previstos no parágrafo único do Art. 22 do Decreto nº 7.272/2010, entre outros temas apontados pelo CONSEA e pela Conferência Municipal de SAN;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IV – </w:t>
      </w:r>
      <w:r w:rsidRPr="001F3C06">
        <w:rPr>
          <w:rFonts w:ascii="Arial" w:hAnsi="Arial" w:cs="Arial"/>
        </w:rPr>
        <w:t>Explicitar as responsabilidades dos órgãos e entidades afetas à Segurança Alimentar e Nutricional;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V –</w:t>
      </w:r>
      <w:r w:rsidRPr="001F3C06">
        <w:rPr>
          <w:rFonts w:ascii="Arial" w:hAnsi="Arial" w:cs="Arial"/>
        </w:rPr>
        <w:t xml:space="preserve"> Incorporar estratégias territoriais e intersetoriais e visões articuladas das demandas das populações, com atenção para as especificidades dos diversos grupos populacionais em situação de vulnerabilidade e de Insegurança Alimentar e Nutricional, respeitando a diversidade social, cultural, ambiental, étnico-racial e a equidade de gênero;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VI – </w:t>
      </w:r>
      <w:r w:rsidRPr="001F3C06">
        <w:rPr>
          <w:rFonts w:ascii="Arial" w:hAnsi="Arial" w:cs="Arial"/>
        </w:rPr>
        <w:t>Definir seus mecanismos de monitoramento e avaliação.</w:t>
      </w:r>
    </w:p>
    <w:p w:rsidR="00015C67" w:rsidRPr="001F3C06" w:rsidRDefault="00015C67" w:rsidP="00015C67">
      <w:pPr>
        <w:pStyle w:val="Standard"/>
        <w:ind w:left="360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numPr>
          <w:ilvl w:val="0"/>
          <w:numId w:val="1"/>
        </w:numPr>
        <w:ind w:left="720" w:hanging="360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VII – </w:t>
      </w:r>
      <w:r w:rsidRPr="001F3C06">
        <w:rPr>
          <w:rFonts w:ascii="Arial" w:hAnsi="Arial" w:cs="Arial"/>
        </w:rPr>
        <w:t>Ser revisado a cada dois anos, com base nas orientações da Câmara Interministerial de Segurança Alimentar e Nutricional, nas propostas do CONSEA e no monitoramento da sua execução.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Art. 3° </w:t>
      </w:r>
      <w:r w:rsidRPr="001F3C06">
        <w:rPr>
          <w:rFonts w:ascii="Arial" w:hAnsi="Arial" w:cs="Arial"/>
        </w:rPr>
        <w:t>A programação e a execução orçamentária e financeira dos programas e ações que integram a Política e o Plano Municipal de Segurança Alimentar e Nutricional é de responsabilidade dos órgãos e entidades competentes conforme a natureza temática a que se referem, observadas as respectivas competências exclusivas e as demais disposições da legislação aplicável.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Art. 4°</w:t>
      </w:r>
      <w:r w:rsidRPr="001F3C06">
        <w:rPr>
          <w:rFonts w:ascii="Arial" w:hAnsi="Arial" w:cs="Arial"/>
        </w:rPr>
        <w:t xml:space="preserve"> A Câmara Intersetorial de Segurança Alimentar e Nutricional deverá ser integrada pelas Secretarias de Assistência Social, Secretaria de Agricultura, Secretaria de Saúde e Secretaria de Educação. Será presidida pelo Secretário Municipal</w:t>
      </w:r>
      <w:r w:rsidRPr="001F3C06">
        <w:rPr>
          <w:rFonts w:ascii="Arial" w:hAnsi="Arial" w:cs="Arial"/>
        </w:rPr>
        <w:softHyphen/>
        <w:t xml:space="preserve"> de Assistência Social.</w:t>
      </w:r>
    </w:p>
    <w:p w:rsidR="000354C7" w:rsidRDefault="000354C7" w:rsidP="00015C67">
      <w:pPr>
        <w:pStyle w:val="Standard"/>
        <w:jc w:val="both"/>
        <w:rPr>
          <w:rFonts w:ascii="Arial" w:hAnsi="Arial" w:cs="Arial"/>
        </w:rPr>
      </w:pPr>
    </w:p>
    <w:p w:rsidR="000354C7" w:rsidRDefault="000354C7" w:rsidP="00015C67">
      <w:pPr>
        <w:pStyle w:val="Standard"/>
        <w:jc w:val="both"/>
        <w:rPr>
          <w:rFonts w:ascii="Arial" w:hAnsi="Arial" w:cs="Arial"/>
        </w:rPr>
      </w:pPr>
    </w:p>
    <w:p w:rsidR="000354C7" w:rsidRPr="001F3C06" w:rsidRDefault="000354C7" w:rsidP="00015C67">
      <w:pPr>
        <w:pStyle w:val="Standard"/>
        <w:jc w:val="both"/>
        <w:rPr>
          <w:rFonts w:ascii="Arial" w:hAnsi="Arial" w:cs="Arial"/>
        </w:rPr>
      </w:pPr>
    </w:p>
    <w:p w:rsidR="00015C67" w:rsidRDefault="000354C7" w:rsidP="00015C67">
      <w:pPr>
        <w:pStyle w:val="Standard"/>
        <w:jc w:val="both"/>
        <w:rPr>
          <w:rFonts w:ascii="Arial" w:hAnsi="Arial" w:cs="Arial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5399405" cy="1306195"/>
            <wp:effectExtent l="19050" t="0" r="0" b="0"/>
            <wp:docPr id="10" name="Imagem 2" descr="C:\Users\engenharia\Desktop\DIAMANTE DO SUL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engenharia\Desktop\DIAMANTE DO SUL 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C7" w:rsidRPr="001F3C06" w:rsidRDefault="000354C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 xml:space="preserve">Art. 5° </w:t>
      </w:r>
      <w:r w:rsidRPr="001F3C06">
        <w:rPr>
          <w:rFonts w:ascii="Arial" w:hAnsi="Arial" w:cs="Arial"/>
        </w:rPr>
        <w:t>A Secretaria-Executiva da câmara ou instância governamental de gestão intersetorial de Segurança Alimentar e Nutricional deve ser exercida pelo órgão governamental que a preside,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</w:rPr>
        <w:t>sendo seu Secretário-Executivo indicado pelo titular da pasta, e designado por ato do chefe do executivo.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Art.6°</w:t>
      </w:r>
      <w:r w:rsidRPr="001F3C06">
        <w:rPr>
          <w:rFonts w:ascii="Arial" w:hAnsi="Arial" w:cs="Arial"/>
        </w:rPr>
        <w:t xml:space="preserve"> A Câmara Intersetorial de Segurança Alimentar e Nutricional poderá instituir comitês técnicos com a atribuição de proceder à prévia análise de ações específicas.</w:t>
      </w: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  <w:r w:rsidRPr="001F3C06">
        <w:rPr>
          <w:rFonts w:ascii="Arial" w:hAnsi="Arial" w:cs="Arial"/>
          <w:b/>
        </w:rPr>
        <w:t>Art. 7°</w:t>
      </w:r>
      <w:r w:rsidRPr="001F3C06">
        <w:rPr>
          <w:rFonts w:ascii="Arial" w:hAnsi="Arial" w:cs="Arial"/>
        </w:rPr>
        <w:t xml:space="preserve"> Esta Lei entra em vigor na data de sua publicação, revogando toda</w:t>
      </w:r>
      <w:r w:rsidR="001F3C06">
        <w:rPr>
          <w:rFonts w:ascii="Arial" w:hAnsi="Arial" w:cs="Arial"/>
        </w:rPr>
        <w:t>s as disposições em contrario.</w:t>
      </w: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Default="00AC186F" w:rsidP="00015C67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Gabinete do Prefeito M</w:t>
      </w:r>
      <w:r w:rsidR="00015C67" w:rsidRPr="001F3C06">
        <w:rPr>
          <w:rFonts w:ascii="Arial" w:hAnsi="Arial" w:cs="Arial"/>
        </w:rPr>
        <w:t>unicipal</w:t>
      </w:r>
      <w:r w:rsidR="001F3C06" w:rsidRPr="001F3C06">
        <w:rPr>
          <w:rFonts w:ascii="Arial" w:hAnsi="Arial" w:cs="Arial"/>
        </w:rPr>
        <w:t xml:space="preserve"> </w:t>
      </w:r>
      <w:r w:rsidR="00015C67" w:rsidRPr="001F3C06">
        <w:rPr>
          <w:rFonts w:ascii="Arial" w:hAnsi="Arial" w:cs="Arial"/>
        </w:rPr>
        <w:t xml:space="preserve">de Diamante do </w:t>
      </w:r>
      <w:r w:rsidR="001F3C06" w:rsidRPr="001F3C06">
        <w:rPr>
          <w:rFonts w:ascii="Arial" w:hAnsi="Arial" w:cs="Arial"/>
        </w:rPr>
        <w:t xml:space="preserve">Sul, PR, </w:t>
      </w:r>
      <w:r w:rsidR="000354C7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Jul</w:t>
      </w:r>
      <w:r w:rsidR="00015C67" w:rsidRPr="001F3C06">
        <w:rPr>
          <w:rFonts w:ascii="Arial" w:hAnsi="Arial" w:cs="Arial"/>
        </w:rPr>
        <w:t>ho</w:t>
      </w:r>
      <w:r w:rsidR="001F3C06" w:rsidRPr="001F3C06">
        <w:rPr>
          <w:rFonts w:ascii="Arial" w:hAnsi="Arial" w:cs="Arial"/>
        </w:rPr>
        <w:t xml:space="preserve"> </w:t>
      </w:r>
      <w:r w:rsidR="00015C67" w:rsidRPr="001F3C06">
        <w:rPr>
          <w:rFonts w:ascii="Arial" w:hAnsi="Arial" w:cs="Arial"/>
        </w:rPr>
        <w:t>de</w:t>
      </w:r>
      <w:r w:rsidR="001F3C06" w:rsidRPr="001F3C06">
        <w:rPr>
          <w:rFonts w:ascii="Arial" w:hAnsi="Arial" w:cs="Arial"/>
        </w:rPr>
        <w:t xml:space="preserve"> </w:t>
      </w:r>
      <w:r w:rsidR="00015C67" w:rsidRPr="001F3C06">
        <w:rPr>
          <w:rFonts w:ascii="Arial" w:hAnsi="Arial" w:cs="Arial"/>
        </w:rPr>
        <w:t>2017.</w:t>
      </w:r>
    </w:p>
    <w:p w:rsidR="00AC186F" w:rsidRDefault="00AC186F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C186F" w:rsidRDefault="00AC186F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C186F" w:rsidRDefault="00AC186F" w:rsidP="00AC186F">
      <w:pPr>
        <w:pStyle w:val="Standard"/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Fernando Maximiliano Risso</w:t>
      </w:r>
    </w:p>
    <w:p w:rsidR="00AC186F" w:rsidRPr="001F3C06" w:rsidRDefault="00AC186F" w:rsidP="00AC186F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15C67" w:rsidRPr="001F3C06" w:rsidRDefault="00015C67" w:rsidP="00015C67">
      <w:pPr>
        <w:spacing w:line="360" w:lineRule="auto"/>
        <w:rPr>
          <w:rFonts w:ascii="Arial" w:hAnsi="Arial" w:cs="Arial"/>
          <w:sz w:val="24"/>
          <w:szCs w:val="24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015C67" w:rsidRPr="001F3C06" w:rsidRDefault="00015C67" w:rsidP="00015C67">
      <w:pPr>
        <w:pStyle w:val="Standard"/>
        <w:jc w:val="both"/>
        <w:rPr>
          <w:rFonts w:ascii="Arial" w:hAnsi="Arial" w:cs="Arial"/>
        </w:rPr>
      </w:pPr>
    </w:p>
    <w:p w:rsidR="00AE6166" w:rsidRPr="001F3C06" w:rsidRDefault="00AE6166">
      <w:pPr>
        <w:rPr>
          <w:rFonts w:ascii="Arial" w:hAnsi="Arial" w:cs="Arial"/>
          <w:sz w:val="24"/>
          <w:szCs w:val="24"/>
        </w:rPr>
      </w:pPr>
    </w:p>
    <w:sectPr w:rsidR="00AE6166" w:rsidRPr="001F3C06" w:rsidSect="00E66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1E7"/>
    <w:multiLevelType w:val="multilevel"/>
    <w:tmpl w:val="58C88D1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015C67"/>
    <w:rsid w:val="00015C67"/>
    <w:rsid w:val="000354C7"/>
    <w:rsid w:val="000D31A8"/>
    <w:rsid w:val="001E6634"/>
    <w:rsid w:val="001F3C06"/>
    <w:rsid w:val="002D7E07"/>
    <w:rsid w:val="0069242A"/>
    <w:rsid w:val="009E4E0A"/>
    <w:rsid w:val="00AC186F"/>
    <w:rsid w:val="00AE6166"/>
    <w:rsid w:val="00D528DA"/>
    <w:rsid w:val="00E6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1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Semlista"/>
    <w:rsid w:val="00015C67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1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Semlista"/>
    <w:rsid w:val="00015C6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RH-DSL</cp:lastModifiedBy>
  <cp:revision>2</cp:revision>
  <dcterms:created xsi:type="dcterms:W3CDTF">2018-05-04T16:02:00Z</dcterms:created>
  <dcterms:modified xsi:type="dcterms:W3CDTF">2018-05-04T16:02:00Z</dcterms:modified>
</cp:coreProperties>
</file>